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8EFA0">
      <w:pPr>
        <w:spacing w:line="360" w:lineRule="auto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结题材料装订</w:t>
      </w:r>
      <w:r>
        <w:rPr>
          <w:rFonts w:hint="eastAsia"/>
          <w:b/>
          <w:sz w:val="30"/>
          <w:szCs w:val="30"/>
          <w:lang w:val="en-US" w:eastAsia="zh-CN"/>
        </w:rPr>
        <w:t>要求</w:t>
      </w:r>
      <w:r>
        <w:rPr>
          <w:rFonts w:hint="eastAsia"/>
          <w:b/>
          <w:sz w:val="30"/>
          <w:szCs w:val="30"/>
        </w:rPr>
        <w:t>：（双面打印，一式</w:t>
      </w:r>
      <w:r>
        <w:rPr>
          <w:rFonts w:hint="eastAsia"/>
          <w:b/>
          <w:sz w:val="30"/>
          <w:szCs w:val="30"/>
          <w:lang w:val="en-US" w:eastAsia="zh-CN"/>
        </w:rPr>
        <w:t>一</w:t>
      </w:r>
      <w:r>
        <w:rPr>
          <w:rFonts w:hint="eastAsia"/>
          <w:b/>
          <w:sz w:val="30"/>
          <w:szCs w:val="30"/>
        </w:rPr>
        <w:t>份）</w:t>
      </w:r>
    </w:p>
    <w:p w14:paraId="0A828B75">
      <w:pPr>
        <w:spacing w:line="360" w:lineRule="auto"/>
      </w:pPr>
      <w:r>
        <w:rPr>
          <w:rFonts w:hint="eastAsia"/>
        </w:rPr>
        <w:t>1、结题材料封面</w:t>
      </w:r>
    </w:p>
    <w:p w14:paraId="026DA46A">
      <w:pPr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</w:rPr>
        <w:t>2、立项文件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彩色打印）</w:t>
      </w:r>
    </w:p>
    <w:p w14:paraId="07CD4FCD">
      <w:pPr>
        <w:spacing w:line="360" w:lineRule="auto"/>
      </w:pPr>
      <w:r>
        <w:rPr>
          <w:rFonts w:hint="eastAsia"/>
        </w:rPr>
        <w:t>3、开题报告表</w:t>
      </w:r>
    </w:p>
    <w:p w14:paraId="2685072A">
      <w:pPr>
        <w:spacing w:line="360" w:lineRule="auto"/>
        <w:rPr>
          <w:rFonts w:hint="eastAsia" w:eastAsia="宋体"/>
          <w:lang w:val="en-US" w:eastAsia="zh-CN"/>
        </w:rPr>
      </w:pPr>
      <w:r>
        <w:rPr>
          <w:rFonts w:hint="eastAsia"/>
        </w:rPr>
        <w:t>4、中期检查</w:t>
      </w:r>
      <w:r>
        <w:rPr>
          <w:rFonts w:hint="eastAsia"/>
          <w:lang w:val="en-US" w:eastAsia="zh-CN"/>
        </w:rPr>
        <w:t>报告书</w:t>
      </w:r>
    </w:p>
    <w:p w14:paraId="387C5364">
      <w:pPr>
        <w:spacing w:line="360" w:lineRule="auto"/>
      </w:pPr>
      <w:r>
        <w:rPr>
          <w:rFonts w:hint="eastAsia"/>
        </w:rPr>
        <w:t>5、研究报告</w:t>
      </w:r>
    </w:p>
    <w:p w14:paraId="13F8EEF2">
      <w:pPr>
        <w:spacing w:line="360" w:lineRule="auto"/>
        <w:rPr>
          <w:rFonts w:hint="eastAsia"/>
        </w:rPr>
      </w:pPr>
      <w:r>
        <w:rPr>
          <w:rFonts w:hint="eastAsia"/>
        </w:rPr>
        <w:t>6、</w:t>
      </w:r>
      <w:r>
        <w:rPr>
          <w:rFonts w:hint="eastAsia"/>
          <w:lang w:val="en-US" w:eastAsia="zh-CN"/>
        </w:rPr>
        <w:t>研究</w:t>
      </w:r>
      <w:r>
        <w:rPr>
          <w:rFonts w:hint="eastAsia"/>
        </w:rPr>
        <w:t>论文及其它成果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论文需要提供封面、目录、正文和封底。）</w:t>
      </w:r>
    </w:p>
    <w:p w14:paraId="25BC33A3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7、专家鉴定意见书</w:t>
      </w:r>
    </w:p>
    <w:p w14:paraId="42F9EC4A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8、鉴定结项审批书</w:t>
      </w:r>
    </w:p>
    <w:p w14:paraId="7ABBF224">
      <w:pPr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  <w:color w:val="FF0000"/>
          <w:lang w:val="en-US" w:eastAsia="zh-CN"/>
        </w:rPr>
        <w:t>注：</w:t>
      </w:r>
      <w:r>
        <w:rPr>
          <w:rFonts w:hint="eastAsia"/>
          <w:b/>
          <w:bCs/>
        </w:rPr>
        <w:t>结题</w:t>
      </w:r>
      <w:r>
        <w:rPr>
          <w:rFonts w:hint="eastAsia"/>
          <w:b/>
          <w:bCs/>
          <w:lang w:val="en-US" w:eastAsia="zh-CN"/>
        </w:rPr>
        <w:t>材料</w:t>
      </w:r>
      <w:r>
        <w:rPr>
          <w:rFonts w:hint="eastAsia"/>
          <w:b/>
          <w:bCs/>
        </w:rPr>
        <w:t>纸质版用A4纸</w:t>
      </w:r>
      <w:r>
        <w:rPr>
          <w:rFonts w:hint="eastAsia"/>
          <w:b/>
          <w:bCs/>
          <w:lang w:val="en-US" w:eastAsia="zh-CN"/>
        </w:rPr>
        <w:t>双面</w:t>
      </w:r>
      <w:r>
        <w:rPr>
          <w:rFonts w:hint="eastAsia"/>
          <w:b/>
          <w:bCs/>
        </w:rPr>
        <w:t>打印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封面部分单面打印）</w:t>
      </w:r>
      <w:r>
        <w:rPr>
          <w:rFonts w:hint="eastAsia"/>
          <w:b/>
          <w:bCs/>
        </w:rPr>
        <w:t>，封面</w:t>
      </w:r>
      <w:r>
        <w:rPr>
          <w:rFonts w:hint="eastAsia"/>
          <w:b/>
          <w:bCs/>
          <w:lang w:val="en-US" w:eastAsia="zh-CN"/>
        </w:rPr>
        <w:t>统一</w:t>
      </w:r>
      <w:r>
        <w:rPr>
          <w:rFonts w:hint="eastAsia"/>
          <w:b/>
          <w:bCs/>
        </w:rPr>
        <w:t>用白色</w:t>
      </w:r>
      <w:r>
        <w:rPr>
          <w:rFonts w:hint="eastAsia"/>
          <w:b/>
          <w:bCs/>
          <w:lang w:eastAsia="zh-CN"/>
        </w:rPr>
        <w:t>。</w:t>
      </w:r>
      <w:r>
        <w:rPr>
          <w:rFonts w:hint="eastAsia"/>
          <w:b/>
          <w:bCs/>
          <w:lang w:val="en-US" w:eastAsia="zh-CN"/>
        </w:rPr>
        <w:t>所有纸质</w:t>
      </w:r>
      <w:r>
        <w:rPr>
          <w:rFonts w:hint="eastAsia"/>
          <w:b/>
          <w:bCs/>
        </w:rPr>
        <w:t>材料</w:t>
      </w:r>
      <w:r>
        <w:rPr>
          <w:rFonts w:hint="eastAsia"/>
          <w:b/>
          <w:bCs/>
          <w:lang w:val="en-US" w:eastAsia="zh-CN"/>
        </w:rPr>
        <w:t>无须胶装，统一使用两枚黑色长尾票夹</w:t>
      </w:r>
      <w:r>
        <w:rPr>
          <w:rFonts w:hint="eastAsia"/>
          <w:b/>
          <w:bCs/>
        </w:rPr>
        <w:t>。</w:t>
      </w:r>
      <w:r>
        <w:rPr>
          <w:rFonts w:hint="eastAsia"/>
          <w:b/>
          <w:bCs/>
          <w:lang w:val="en-US" w:eastAsia="zh-CN"/>
        </w:rPr>
        <w:t>纸质打印</w:t>
      </w:r>
      <w:r>
        <w:rPr>
          <w:rFonts w:hint="eastAsia"/>
          <w:b/>
          <w:bCs/>
        </w:rPr>
        <w:t>版</w:t>
      </w:r>
      <w:r>
        <w:rPr>
          <w:rFonts w:hint="eastAsia"/>
          <w:b/>
          <w:bCs/>
          <w:lang w:val="en-US" w:eastAsia="zh-CN"/>
        </w:rPr>
        <w:t>内容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必须</w:t>
      </w:r>
      <w:r>
        <w:rPr>
          <w:rFonts w:hint="eastAsia"/>
          <w:b/>
          <w:bCs/>
        </w:rPr>
        <w:t>与</w:t>
      </w:r>
      <w:r>
        <w:rPr>
          <w:rFonts w:hint="eastAsia"/>
          <w:b/>
          <w:bCs/>
          <w:lang w:val="en-US" w:eastAsia="zh-CN"/>
        </w:rPr>
        <w:t>电子</w:t>
      </w:r>
      <w:r>
        <w:rPr>
          <w:rFonts w:hint="eastAsia"/>
          <w:b/>
          <w:bCs/>
        </w:rPr>
        <w:t>版</w:t>
      </w:r>
      <w:r>
        <w:rPr>
          <w:rFonts w:hint="eastAsia"/>
          <w:b/>
          <w:bCs/>
          <w:lang w:val="en-US" w:eastAsia="zh-CN"/>
        </w:rPr>
        <w:t>定稿</w:t>
      </w:r>
      <w:r>
        <w:rPr>
          <w:rFonts w:hint="eastAsia"/>
          <w:b/>
          <w:bCs/>
        </w:rPr>
        <w:t>保持一致。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BF"/>
    <w:rsid w:val="00030136"/>
    <w:rsid w:val="0005628E"/>
    <w:rsid w:val="000606EA"/>
    <w:rsid w:val="00091B3D"/>
    <w:rsid w:val="000F6BF8"/>
    <w:rsid w:val="00166C3F"/>
    <w:rsid w:val="00192712"/>
    <w:rsid w:val="001D0831"/>
    <w:rsid w:val="00237758"/>
    <w:rsid w:val="002553BF"/>
    <w:rsid w:val="00336297"/>
    <w:rsid w:val="00390EDE"/>
    <w:rsid w:val="003A286D"/>
    <w:rsid w:val="00521E17"/>
    <w:rsid w:val="00675021"/>
    <w:rsid w:val="00744C47"/>
    <w:rsid w:val="0080047A"/>
    <w:rsid w:val="00800544"/>
    <w:rsid w:val="008A3307"/>
    <w:rsid w:val="0092320C"/>
    <w:rsid w:val="009A5685"/>
    <w:rsid w:val="00AC4AD8"/>
    <w:rsid w:val="00B00E55"/>
    <w:rsid w:val="00B81021"/>
    <w:rsid w:val="00BF7F81"/>
    <w:rsid w:val="00C031C3"/>
    <w:rsid w:val="00D95FAF"/>
    <w:rsid w:val="00E55E90"/>
    <w:rsid w:val="00EC05D4"/>
    <w:rsid w:val="00EE2700"/>
    <w:rsid w:val="00EE3DB7"/>
    <w:rsid w:val="00F041F5"/>
    <w:rsid w:val="00F57584"/>
    <w:rsid w:val="00F83EF8"/>
    <w:rsid w:val="00F85D4B"/>
    <w:rsid w:val="00FE4622"/>
    <w:rsid w:val="4379755E"/>
    <w:rsid w:val="47BB72AB"/>
    <w:rsid w:val="62B96503"/>
    <w:rsid w:val="6314581B"/>
    <w:rsid w:val="6F8A0892"/>
    <w:rsid w:val="7AFA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cs="宋体"/>
      <w:b/>
      <w:kern w:val="0"/>
      <w:sz w:val="27"/>
      <w:szCs w:val="2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</w:rPr>
  </w:style>
  <w:style w:type="character" w:customStyle="1" w:styleId="8">
    <w:name w:val="标题 3 Char"/>
    <w:basedOn w:val="6"/>
    <w:link w:val="2"/>
    <w:qFormat/>
    <w:uiPriority w:val="9"/>
    <w:rPr>
      <w:rFonts w:ascii="宋体" w:hAnsi="宋体" w:cs="宋体"/>
      <w:b/>
      <w:sz w:val="27"/>
      <w:szCs w:val="27"/>
    </w:rPr>
  </w:style>
  <w:style w:type="character" w:customStyle="1" w:styleId="9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186</Words>
  <Characters>187</Characters>
  <Lines>1</Lines>
  <Paragraphs>1</Paragraphs>
  <TotalTime>1</TotalTime>
  <ScaleCrop>false</ScaleCrop>
  <LinksUpToDate>false</LinksUpToDate>
  <CharactersWithSpaces>187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2018-06-30T01:42:00Z</dcterms:created>
  <dc:creator>admin</dc:creator>
  <cp:lastModifiedBy>等流心</cp:lastModifiedBy>
  <dcterms:modified xsi:type="dcterms:W3CDTF">2025-03-24T07:53:21Z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eyJoZGlkIjoiNGY3YWMzOTA3Nzk4N2Y3YWRkNGU5MWI5MGI5N2FiOTkiLCJ1c2VySWQiOiIxMDUzMzM3MzY5In0=</vt:lpwstr>
  </property>
  <property fmtid="{D5CDD505-2E9C-101B-9397-08002B2CF9AE}" pid="3" name="KSOProductBuildVer">
    <vt:lpwstr>2052-12.1.0.20305</vt:lpwstr>
  </property>
  <property fmtid="{D5CDD505-2E9C-101B-9397-08002B2CF9AE}" pid="4" name="ICV">
    <vt:lpwstr>2206F600B2594FFD9C5170DA208CE71D_12</vt:lpwstr>
  </property>
</Properties>
</file>